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_GBK" w:hAnsi="方正小标宋_GBK" w:eastAsia="方正小标宋_GBK" w:cs="方正仿宋_GBK"/>
          <w:sz w:val="44"/>
          <w:szCs w:val="44"/>
        </w:rPr>
      </w:pPr>
      <w:r>
        <w:rPr>
          <w:rFonts w:hint="eastAsia" w:ascii="方正小标宋_GBK" w:hAnsi="方正小标宋_GBK" w:eastAsia="方正小标宋_GBK" w:cs="方正仿宋_GBK"/>
          <w:sz w:val="44"/>
          <w:szCs w:val="44"/>
        </w:rPr>
        <w:t>鉴定缴费流程说明</w:t>
      </w:r>
    </w:p>
    <w:p>
      <w:pPr>
        <w:numPr>
          <w:ilvl w:val="0"/>
          <w:numId w:val="1"/>
        </w:num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资格审核通过的考生将收到缴款通知书短信内容如下。</w:t>
      </w:r>
    </w:p>
    <w:p>
      <w:pPr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inline distT="0" distB="0" distL="0" distR="0">
            <wp:extent cx="5753100" cy="2381250"/>
            <wp:effectExtent l="0" t="0" r="0" b="0"/>
            <wp:docPr id="14" name="图片 12" descr="缴款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缴款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3812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可进入赣服通（下以支付宝APP入口为例），点击缴款码付款。</w:t>
      </w:r>
    </w:p>
    <w:p>
      <w:pPr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drawing>
          <wp:inline distT="0" distB="0" distL="0" distR="0">
            <wp:extent cx="5334000" cy="4038600"/>
            <wp:effectExtent l="0" t="0" r="0" b="0"/>
            <wp:docPr id="13" name="图片 3" descr="标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标注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386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根据提示，输入手机短信提示的缴款码，进行查询缴费。</w:t>
      </w:r>
    </w:p>
    <w:p>
      <w:pPr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drawing>
          <wp:inline distT="0" distB="0" distL="0" distR="0">
            <wp:extent cx="4967605" cy="3353435"/>
            <wp:effectExtent l="0" t="0" r="4445" b="18415"/>
            <wp:docPr id="1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335343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四、核对缴费人员名称（本人）及缴费金额无误后，点击确认去缴款。</w:t>
      </w:r>
    </w:p>
    <w:p>
      <w:pPr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inline distT="0" distB="0" distL="0" distR="0">
            <wp:extent cx="3505200" cy="4943475"/>
            <wp:effectExtent l="0" t="0" r="0" b="9525"/>
            <wp:docPr id="16" name="图片 15" descr="3 确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3 确认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943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五、核对金额后，根据提示选择支付方式，目前仅支持支付宝、江西银行、中国工商银行网上支付。</w:t>
      </w:r>
    </w:p>
    <w:p>
      <w:pPr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inline distT="0" distB="0" distL="0" distR="0">
            <wp:extent cx="5029200" cy="3848100"/>
            <wp:effectExtent l="0" t="0" r="0" b="0"/>
            <wp:docPr id="17" name="图片 16" descr="确认缴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确认缴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481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缴费成功后，考生将收到电子票据查验短信。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35560</wp:posOffset>
            </wp:positionV>
            <wp:extent cx="5107940" cy="2667635"/>
            <wp:effectExtent l="0" t="0" r="16510" b="18415"/>
            <wp:wrapNone/>
            <wp:docPr id="18" name="图片 11" descr="票据验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 descr="票据验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7940" cy="266763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七、登录江西省财政厅官网，进入非税收入收缴系统。</w:t>
      </w:r>
      <w:r>
        <w:rPr>
          <w:rFonts w:ascii="方正仿宋_GBK" w:hAnsi="方正仿宋_GBK" w:eastAsia="方正仿宋_GBK" w:cs="方正仿宋_GBK"/>
          <w:sz w:val="32"/>
          <w:szCs w:val="32"/>
        </w:rPr>
        <w:drawing>
          <wp:inline distT="0" distB="0" distL="0" distR="0">
            <wp:extent cx="5743575" cy="3248025"/>
            <wp:effectExtent l="0" t="0" r="9525" b="9525"/>
            <wp:docPr id="19" name="图片 12" descr="票据验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 descr="票据验证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2480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八、根据短信输入进行电子票据查验。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drawing>
          <wp:inline distT="0" distB="0" distL="0" distR="0">
            <wp:extent cx="5762625" cy="3228975"/>
            <wp:effectExtent l="0" t="0" r="9525" b="9525"/>
            <wp:docPr id="20" name="图片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3" descr="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289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九、查看电子票据，可选择打印、截图保存。至此全部缴费流程完成，等待打印准考证后，方可参加考试。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drawing>
          <wp:inline distT="0" distB="0" distL="0" distR="0">
            <wp:extent cx="5762625" cy="3419475"/>
            <wp:effectExtent l="0" t="0" r="9525" b="9525"/>
            <wp:docPr id="21" name="图片 14" descr="电子票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4" descr="电子票据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419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600" w:lineRule="exact"/>
        <w:ind w:firstLine="5760" w:firstLineChars="18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widowControl/>
        <w:jc w:val="left"/>
      </w:pPr>
      <w: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12DA26"/>
    <w:multiLevelType w:val="singleLevel"/>
    <w:tmpl w:val="3812DA2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54ECE64"/>
    <w:multiLevelType w:val="singleLevel"/>
    <w:tmpl w:val="754ECE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MDI2MTEyNzZmYmE2NWI3MDcwMmE5YWRhYjE1NWIifQ=="/>
  </w:docVars>
  <w:rsids>
    <w:rsidRoot w:val="15F7361C"/>
    <w:rsid w:val="15F7361C"/>
    <w:rsid w:val="1F8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269</Words>
  <Characters>271</Characters>
  <Lines>0</Lines>
  <Paragraphs>0</Paragraphs>
  <TotalTime>0</TotalTime>
  <ScaleCrop>false</ScaleCrop>
  <LinksUpToDate>false</LinksUpToDate>
  <CharactersWithSpaces>271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2021-09-27T02:14:00Z</dcterms:created>
  <dc:creator>一帆风顺</dc:creator>
  <cp:lastModifiedBy>A0~  @杨煜祺</cp:lastModifiedBy>
  <dcterms:modified xsi:type="dcterms:W3CDTF">2022-09-14T07:48:21Z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FF8F1796076D418B94B9A7129A9768F3</vt:lpwstr>
  </property>
</Properties>
</file>